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AA1" w14:textId="2BF090F4" w:rsidR="00021C04" w:rsidRDefault="00997435" w:rsidP="00CB0857">
      <w:pPr>
        <w:tabs>
          <w:tab w:val="left" w:pos="1230"/>
          <w:tab w:val="left" w:pos="10320"/>
        </w:tabs>
      </w:pPr>
      <w:r w:rsidRPr="009974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8FC8B" wp14:editId="5ABB00F8">
                <wp:simplePos x="0" y="0"/>
                <wp:positionH relativeFrom="margin">
                  <wp:align>left</wp:align>
                </wp:positionH>
                <wp:positionV relativeFrom="paragraph">
                  <wp:posOffset>2707640</wp:posOffset>
                </wp:positionV>
                <wp:extent cx="4005442" cy="1171575"/>
                <wp:effectExtent l="0" t="0" r="0" b="9525"/>
                <wp:wrapNone/>
                <wp:docPr id="175666855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442" cy="11715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9CF24" w14:textId="77777777" w:rsidR="00997435" w:rsidRPr="00122152" w:rsidRDefault="00997435" w:rsidP="00774AC6">
                            <w:pPr>
                              <w:pStyle w:val="Title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48"/>
                              </w:rPr>
                            </w:pPr>
                            <w:r w:rsidRPr="0012215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48"/>
                                <w:lang w:bidi="nb-NO"/>
                              </w:rPr>
                              <w:t>Stillingsannonse</w:t>
                            </w:r>
                          </w:p>
                          <w:p w14:paraId="5D4C9655" w14:textId="77777777" w:rsidR="00997435" w:rsidRPr="00122152" w:rsidRDefault="00997435" w:rsidP="00997435">
                            <w:pPr>
                              <w:pStyle w:val="Subtitle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12"/>
                              </w:rPr>
                            </w:pPr>
                            <w:r w:rsidRPr="0012215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12"/>
                                <w:lang w:bidi="nb-NO"/>
                              </w:rPr>
                              <w:t>Lager og logistikkansvarlig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8FC8B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0;margin-top:213.2pt;width:315.4pt;height:9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" fillcolor="#333f50" stroked="f" strokeweight=".5pt">
                <v:textbox>
                  <w:txbxContent>
                    <w:p w14:paraId="72B9CF24" w14:textId="77777777" w:rsidR="00997435" w:rsidRPr="00122152" w:rsidRDefault="00997435" w:rsidP="00774AC6">
                      <w:pPr>
                        <w:pStyle w:val="Title"/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48"/>
                        </w:rPr>
                      </w:pPr>
                      <w:r w:rsidRPr="00122152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48"/>
                          <w:lang w:bidi="nb-NO"/>
                        </w:rPr>
                        <w:t>Stillingsannonse</w:t>
                      </w:r>
                    </w:p>
                    <w:p w14:paraId="5D4C9655" w14:textId="77777777" w:rsidR="00997435" w:rsidRPr="00122152" w:rsidRDefault="00997435" w:rsidP="00997435">
                      <w:pPr>
                        <w:pStyle w:val="Subtitle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12"/>
                        </w:rPr>
                      </w:pPr>
                      <w:r w:rsidRPr="00122152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12"/>
                          <w:lang w:bidi="nb-NO"/>
                        </w:rPr>
                        <w:t>Lager og logistikkansvarlig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4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05A6B" wp14:editId="755FCA49">
                <wp:simplePos x="0" y="0"/>
                <wp:positionH relativeFrom="margin">
                  <wp:align>left</wp:align>
                </wp:positionH>
                <wp:positionV relativeFrom="paragraph">
                  <wp:posOffset>-568960</wp:posOffset>
                </wp:positionV>
                <wp:extent cx="2931122" cy="1068705"/>
                <wp:effectExtent l="0" t="0" r="3175" b="0"/>
                <wp:wrapNone/>
                <wp:docPr id="1456994502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22" cy="106870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3D268" w14:textId="77777777" w:rsidR="00997435" w:rsidRPr="00CB0857" w:rsidRDefault="00997435" w:rsidP="00997435">
                            <w:pPr>
                              <w:pStyle w:val="Heading1"/>
                              <w:ind w:left="72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B085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bidi="nb-NO"/>
                              </w:rPr>
                              <w:t>Rustfrie Bergh AS</w:t>
                            </w:r>
                          </w:p>
                          <w:p w14:paraId="771BC6CE" w14:textId="51CB16C0" w:rsidR="00997435" w:rsidRPr="00122152" w:rsidRDefault="00774AC6" w:rsidP="00997435">
                            <w:pPr>
                              <w:pStyle w:val="Heading2"/>
                              <w:ind w:left="72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215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bidi="nb-NO"/>
                              </w:rPr>
                              <w:t>Storkjøkken &amp; Industri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5A6B" id="Tekstboks 7" o:spid="_x0000_s1027" type="#_x0000_t202" style="position:absolute;margin-left:0;margin-top:-44.8pt;width:230.8pt;height:84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" fillcolor="#333f50" stroked="f" strokeweight=".5pt">
                <v:textbox>
                  <w:txbxContent>
                    <w:p w14:paraId="7833D268" w14:textId="77777777" w:rsidR="00997435" w:rsidRPr="00CB0857" w:rsidRDefault="00997435" w:rsidP="00997435">
                      <w:pPr>
                        <w:pStyle w:val="Heading1"/>
                        <w:ind w:left="72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B0857">
                        <w:rPr>
                          <w:rFonts w:ascii="Times New Roman" w:hAnsi="Times New Roman" w:cs="Times New Roman"/>
                          <w:color w:val="FFFFFF" w:themeColor="background1"/>
                          <w:lang w:bidi="nb-NO"/>
                        </w:rPr>
                        <w:t>Rustfrie Bergh AS</w:t>
                      </w:r>
                    </w:p>
                    <w:p w14:paraId="771BC6CE" w14:textId="51CB16C0" w:rsidR="00997435" w:rsidRPr="00122152" w:rsidRDefault="00774AC6" w:rsidP="00997435">
                      <w:pPr>
                        <w:pStyle w:val="Heading2"/>
                        <w:ind w:left="720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2152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bidi="nb-NO"/>
                        </w:rPr>
                        <w:t>Storkjøkken &amp; Industri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AB2">
        <w:rPr>
          <w:noProof/>
          <w:lang w:bidi="nb-NO"/>
        </w:rPr>
        <w:drawing>
          <wp:anchor distT="0" distB="0" distL="114300" distR="114300" simplePos="0" relativeHeight="251657216" behindDoc="1" locked="0" layoutInCell="1" allowOverlap="1" wp14:anchorId="332F1F8B" wp14:editId="0CE88631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7514201" cy="4124325"/>
            <wp:effectExtent l="0" t="0" r="0" b="0"/>
            <wp:wrapNone/>
            <wp:docPr id="5" name="Bilde 5" descr="Business 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Business handshak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201" cy="412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857">
        <w:tab/>
      </w:r>
      <w:r w:rsidR="00CB0857">
        <w:tab/>
      </w:r>
    </w:p>
    <w:p w14:paraId="352DE1AC" w14:textId="77777777" w:rsidR="00774AC6" w:rsidRPr="00774AC6" w:rsidRDefault="00774AC6" w:rsidP="00774AC6"/>
    <w:p w14:paraId="3240939F" w14:textId="77777777" w:rsidR="00774AC6" w:rsidRPr="00774AC6" w:rsidRDefault="00774AC6" w:rsidP="00774AC6"/>
    <w:p w14:paraId="334E986F" w14:textId="77777777" w:rsidR="00774AC6" w:rsidRPr="00774AC6" w:rsidRDefault="00774AC6" w:rsidP="00774AC6"/>
    <w:p w14:paraId="0B668936" w14:textId="77777777" w:rsidR="00774AC6" w:rsidRPr="00774AC6" w:rsidRDefault="00774AC6" w:rsidP="00774AC6"/>
    <w:p w14:paraId="649D8371" w14:textId="77777777" w:rsidR="00774AC6" w:rsidRPr="00774AC6" w:rsidRDefault="00774AC6" w:rsidP="00774AC6"/>
    <w:p w14:paraId="69FEDDDF" w14:textId="53145CCE" w:rsidR="00774AC6" w:rsidRPr="00774AC6" w:rsidRDefault="00774AC6" w:rsidP="00774AC6"/>
    <w:p w14:paraId="246EAFC6" w14:textId="77777777" w:rsidR="00774AC6" w:rsidRPr="00774AC6" w:rsidRDefault="00774AC6" w:rsidP="00774AC6"/>
    <w:p w14:paraId="2B1C1EC2" w14:textId="77777777" w:rsidR="00774AC6" w:rsidRPr="00774AC6" w:rsidRDefault="00774AC6" w:rsidP="00774AC6"/>
    <w:p w14:paraId="2EE3071E" w14:textId="77777777" w:rsidR="00774AC6" w:rsidRPr="00774AC6" w:rsidRDefault="00774AC6" w:rsidP="00774AC6"/>
    <w:p w14:paraId="26EC329D" w14:textId="77777777" w:rsidR="00774AC6" w:rsidRPr="00774AC6" w:rsidRDefault="00774AC6" w:rsidP="00774AC6"/>
    <w:p w14:paraId="181FF1CC" w14:textId="6EDB5E43" w:rsidR="00774AC6" w:rsidRPr="00774AC6" w:rsidRDefault="00774AC6" w:rsidP="00774AC6"/>
    <w:p w14:paraId="3C008BD2" w14:textId="77777777" w:rsidR="00774AC6" w:rsidRPr="00774AC6" w:rsidRDefault="00774AC6" w:rsidP="00774AC6"/>
    <w:p w14:paraId="70144B14" w14:textId="77777777" w:rsidR="00040243" w:rsidRDefault="00040243" w:rsidP="00774AC6">
      <w:pPr>
        <w:rPr>
          <w:rFonts w:ascii="Times New Roman" w:hAnsi="Times New Roman" w:cs="Times New Roman"/>
          <w:sz w:val="24"/>
          <w:szCs w:val="24"/>
        </w:rPr>
      </w:pPr>
    </w:p>
    <w:p w14:paraId="56CBD4E9" w14:textId="0CA2A4C3" w:rsidR="00774AC6" w:rsidRPr="00774AC6" w:rsidRDefault="00774AC6" w:rsidP="00774A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4AC6">
        <w:rPr>
          <w:rFonts w:ascii="Times New Roman" w:hAnsi="Times New Roman" w:cs="Times New Roman"/>
          <w:sz w:val="24"/>
          <w:szCs w:val="24"/>
        </w:rPr>
        <w:t xml:space="preserve">Sted: 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Dokka, Innlandet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AC6">
        <w:rPr>
          <w:rFonts w:ascii="Times New Roman" w:hAnsi="Times New Roman" w:cs="Times New Roman"/>
          <w:sz w:val="24"/>
          <w:szCs w:val="24"/>
        </w:rPr>
        <w:t xml:space="preserve">Ansettelsesform: 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Fast</w:t>
      </w:r>
      <w:r w:rsidRPr="00774AC6">
        <w:rPr>
          <w:rFonts w:ascii="Times New Roman" w:hAnsi="Times New Roman" w:cs="Times New Roman"/>
          <w:sz w:val="24"/>
          <w:szCs w:val="24"/>
        </w:rPr>
        <w:tab/>
      </w:r>
      <w:r w:rsidRPr="00774AC6">
        <w:rPr>
          <w:rFonts w:ascii="Times New Roman" w:hAnsi="Times New Roman" w:cs="Times New Roman"/>
          <w:sz w:val="24"/>
          <w:szCs w:val="24"/>
        </w:rPr>
        <w:tab/>
        <w:t xml:space="preserve">Søknadsfrist: </w:t>
      </w:r>
      <w:r w:rsidR="0074205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420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0CA45C71" w14:textId="4082AA78" w:rsidR="00774AC6" w:rsidRPr="00774AC6" w:rsidRDefault="00774AC6" w:rsidP="0004024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752A4" w14:textId="0B4FE798" w:rsidR="00774AC6" w:rsidRPr="00774AC6" w:rsidRDefault="00774AC6" w:rsidP="00774A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AC6">
        <w:rPr>
          <w:rFonts w:ascii="Times New Roman" w:hAnsi="Times New Roman" w:cs="Times New Roman"/>
          <w:b/>
          <w:bCs/>
          <w:sz w:val="28"/>
          <w:szCs w:val="28"/>
        </w:rPr>
        <w:t>Er du strukturert, løsningsorientert og har erfaring fra lager og logistikk?</w:t>
      </w:r>
    </w:p>
    <w:p w14:paraId="1B630DB5" w14:textId="0E605A36" w:rsidR="00040243" w:rsidRDefault="00040243" w:rsidP="00774A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243">
        <w:rPr>
          <w:rFonts w:ascii="Times New Roman" w:hAnsi="Times New Roman" w:cs="Times New Roman"/>
          <w:sz w:val="24"/>
          <w:szCs w:val="24"/>
        </w:rPr>
        <w:t>Vi ser etter en strukturert og engasjert lager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243">
        <w:rPr>
          <w:rFonts w:ascii="Times New Roman" w:hAnsi="Times New Roman" w:cs="Times New Roman"/>
          <w:sz w:val="24"/>
          <w:szCs w:val="24"/>
        </w:rPr>
        <w:t>og logistikkansvarlig som vil få en nøkkelrolle i vår produksjonsbedrift. Du er initiativrik, lærevillig og motivert til å bidra aktivt, samtidig som du trives med å yte ditt beste i en spennende og dynamisk hverdag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D33F29" w14:textId="77777777" w:rsidR="00040243" w:rsidRDefault="00040243" w:rsidP="003B1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F9194" w14:textId="7E46D5C5" w:rsidR="00040243" w:rsidRPr="00040243" w:rsidRDefault="00040243" w:rsidP="00774A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243">
        <w:rPr>
          <w:rFonts w:ascii="Times New Roman" w:hAnsi="Times New Roman" w:cs="Times New Roman"/>
          <w:b/>
          <w:bCs/>
          <w:sz w:val="28"/>
          <w:szCs w:val="28"/>
        </w:rPr>
        <w:t>Om Rustfrie Bergh AS</w:t>
      </w:r>
    </w:p>
    <w:p w14:paraId="0DF4EEB6" w14:textId="0876736B" w:rsidR="0036043C" w:rsidRDefault="00040243" w:rsidP="00495B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243">
        <w:rPr>
          <w:rFonts w:ascii="Times New Roman" w:hAnsi="Times New Roman" w:cs="Times New Roman"/>
          <w:sz w:val="24"/>
          <w:szCs w:val="24"/>
        </w:rPr>
        <w:t>Vi er en norsk produksjonsbedrift på Dokka med rundt 55 ansatte. Som Norges ledende produsent av storkjøkkenutstyr leverer vi kvalitetsprodukter til hoteller, restauranter, kantiner, institusjoner, skip og offshore. I tillegg er vi en viktig underleverandør av platebearbeiding til ulike industrisektorer over hele landet</w:t>
      </w:r>
      <w:r w:rsidR="00092B9D">
        <w:rPr>
          <w:rFonts w:ascii="Times New Roman" w:hAnsi="Times New Roman" w:cs="Times New Roman"/>
          <w:sz w:val="24"/>
          <w:szCs w:val="24"/>
        </w:rPr>
        <w:t xml:space="preserve">. </w:t>
      </w:r>
      <w:r w:rsidR="00092B9D" w:rsidRPr="00092B9D">
        <w:rPr>
          <w:rFonts w:ascii="Times New Roman" w:hAnsi="Times New Roman" w:cs="Times New Roman"/>
          <w:sz w:val="24"/>
          <w:szCs w:val="24"/>
        </w:rPr>
        <w:t>Selskapets verdi bygger på menneskene som arbeider her. Gjennom kompetanse, samarbeid og engasjement bidrar våre ansatte til å levere løsninger av høy kvalitet</w:t>
      </w:r>
      <w:r w:rsidR="00092B9D">
        <w:rPr>
          <w:rFonts w:ascii="Times New Roman" w:hAnsi="Times New Roman" w:cs="Times New Roman"/>
          <w:sz w:val="24"/>
          <w:szCs w:val="24"/>
        </w:rPr>
        <w:t>,</w:t>
      </w:r>
      <w:r w:rsidR="00092B9D" w:rsidRPr="00092B9D">
        <w:rPr>
          <w:rFonts w:ascii="Times New Roman" w:hAnsi="Times New Roman" w:cs="Times New Roman"/>
          <w:sz w:val="24"/>
          <w:szCs w:val="24"/>
        </w:rPr>
        <w:t xml:space="preserve"> og skape gode resultater for våre kunder</w:t>
      </w:r>
      <w:r w:rsidR="00092B9D">
        <w:rPr>
          <w:rFonts w:ascii="Times New Roman" w:hAnsi="Times New Roman" w:cs="Times New Roman"/>
          <w:sz w:val="24"/>
          <w:szCs w:val="24"/>
        </w:rPr>
        <w:t xml:space="preserve">. Vår visjon er å være ledende innen våre forretningsområder og være en </w:t>
      </w:r>
      <w:r w:rsidR="00DE2933">
        <w:rPr>
          <w:rFonts w:ascii="Times New Roman" w:hAnsi="Times New Roman" w:cs="Times New Roman"/>
          <w:sz w:val="24"/>
          <w:szCs w:val="24"/>
        </w:rPr>
        <w:t xml:space="preserve">trygg samarbeidspartner for fremtiden.  </w:t>
      </w:r>
      <w:r w:rsidR="00092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82313" w14:textId="2F624704" w:rsidR="00997435" w:rsidRPr="00495BFB" w:rsidRDefault="00495BFB" w:rsidP="00495BFB">
      <w:pPr>
        <w:tabs>
          <w:tab w:val="left" w:pos="271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5BFB">
        <w:rPr>
          <w:rFonts w:ascii="Times New Roman" w:hAnsi="Times New Roman" w:cs="Times New Roman"/>
          <w:b/>
          <w:bCs/>
          <w:sz w:val="28"/>
          <w:szCs w:val="28"/>
        </w:rPr>
        <w:lastRenderedPageBreak/>
        <w:t>Arbeidsoppgaver</w:t>
      </w:r>
    </w:p>
    <w:p w14:paraId="26295CE2" w14:textId="12F4B68F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 xml:space="preserve">Ansvar for daglig drift og organisering av lager og logistikkavdeling. </w:t>
      </w:r>
    </w:p>
    <w:p w14:paraId="3A5B4B8C" w14:textId="2EB799D4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Varemottak, registrering og kontroll av innkommende varer</w:t>
      </w:r>
      <w:r w:rsidR="00781F95">
        <w:rPr>
          <w:rFonts w:ascii="Times New Roman" w:hAnsi="Times New Roman" w:cs="Times New Roman"/>
        </w:rPr>
        <w:t>.</w:t>
      </w:r>
    </w:p>
    <w:p w14:paraId="0A6A1A0E" w14:textId="5320DC7D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 xml:space="preserve">Plukk, </w:t>
      </w:r>
      <w:r w:rsidR="0063127A">
        <w:rPr>
          <w:rFonts w:ascii="Times New Roman" w:hAnsi="Times New Roman" w:cs="Times New Roman"/>
        </w:rPr>
        <w:t xml:space="preserve">rengjøring, </w:t>
      </w:r>
      <w:r w:rsidRPr="00495BFB">
        <w:rPr>
          <w:rFonts w:ascii="Times New Roman" w:hAnsi="Times New Roman" w:cs="Times New Roman"/>
        </w:rPr>
        <w:t>pakking og forsendelse av ferdigvarer</w:t>
      </w:r>
      <w:r w:rsidR="00781F95">
        <w:rPr>
          <w:rFonts w:ascii="Times New Roman" w:hAnsi="Times New Roman" w:cs="Times New Roman"/>
        </w:rPr>
        <w:t>.</w:t>
      </w:r>
      <w:r w:rsidRPr="00495BFB">
        <w:rPr>
          <w:rFonts w:ascii="Times New Roman" w:hAnsi="Times New Roman" w:cs="Times New Roman"/>
        </w:rPr>
        <w:t xml:space="preserve"> </w:t>
      </w:r>
    </w:p>
    <w:p w14:paraId="365CBE9B" w14:textId="6FD888E6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 xml:space="preserve">Bestille og følge opp forbruksvarer i samarbeid med innkjøp/produksjon. </w:t>
      </w:r>
    </w:p>
    <w:p w14:paraId="28E7F068" w14:textId="7AC42DE0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Vedlikeholde og utvikle rutiner for effektiv vareflyt</w:t>
      </w:r>
      <w:r w:rsidR="00781F95">
        <w:rPr>
          <w:rFonts w:ascii="Times New Roman" w:hAnsi="Times New Roman" w:cs="Times New Roman"/>
        </w:rPr>
        <w:t>.</w:t>
      </w:r>
    </w:p>
    <w:p w14:paraId="6ED56AD4" w14:textId="7BAEC4E3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Bruk og oppdatering av ERP-system/lagersystem</w:t>
      </w:r>
      <w:r w:rsidR="00781F95">
        <w:rPr>
          <w:rFonts w:ascii="Times New Roman" w:hAnsi="Times New Roman" w:cs="Times New Roman"/>
        </w:rPr>
        <w:t>.</w:t>
      </w:r>
    </w:p>
    <w:p w14:paraId="5510F2B5" w14:textId="7B3D59E6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Kvalitetskontroll og dokumentasjon i henhold til interne rutiner og krav</w:t>
      </w:r>
      <w:r w:rsidR="00781F95">
        <w:rPr>
          <w:rFonts w:ascii="Times New Roman" w:hAnsi="Times New Roman" w:cs="Times New Roman"/>
        </w:rPr>
        <w:t>.</w:t>
      </w:r>
    </w:p>
    <w:p w14:paraId="6ADD5AD1" w14:textId="37B0230C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Koordinere logistikk og transport med eksterne leverandører og transportører</w:t>
      </w:r>
      <w:r w:rsidR="00781F95">
        <w:rPr>
          <w:rFonts w:ascii="Times New Roman" w:hAnsi="Times New Roman" w:cs="Times New Roman"/>
        </w:rPr>
        <w:t>.</w:t>
      </w:r>
    </w:p>
    <w:p w14:paraId="3CC3AF0A" w14:textId="52B2FD66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Sørge for orden og sikkerhet i avdelingen</w:t>
      </w:r>
      <w:r w:rsidR="00781F95">
        <w:rPr>
          <w:rFonts w:ascii="Times New Roman" w:hAnsi="Times New Roman" w:cs="Times New Roman"/>
        </w:rPr>
        <w:t>.</w:t>
      </w:r>
    </w:p>
    <w:p w14:paraId="73C98C6A" w14:textId="36DCE110" w:rsidR="00495BFB" w:rsidRPr="00495BFB" w:rsidRDefault="00495BF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495BFB">
        <w:rPr>
          <w:rFonts w:ascii="Times New Roman" w:hAnsi="Times New Roman" w:cs="Times New Roman"/>
        </w:rPr>
        <w:t>Rapportere til ledelsen om avvik og forbedringsmuligheter</w:t>
      </w:r>
      <w:r w:rsidR="00781F95">
        <w:rPr>
          <w:rFonts w:ascii="Times New Roman" w:hAnsi="Times New Roman" w:cs="Times New Roman"/>
        </w:rPr>
        <w:t>.</w:t>
      </w:r>
    </w:p>
    <w:p w14:paraId="14C3A7FD" w14:textId="77777777" w:rsidR="00495BFB" w:rsidRPr="00495BFB" w:rsidRDefault="00495BFB" w:rsidP="003B1F5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</w:rPr>
      </w:pPr>
    </w:p>
    <w:p w14:paraId="025689B2" w14:textId="43814926" w:rsidR="00495BFB" w:rsidRPr="00495BFB" w:rsidRDefault="00495BFB" w:rsidP="00495BFB">
      <w:pPr>
        <w:tabs>
          <w:tab w:val="left" w:pos="271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5BFB">
        <w:rPr>
          <w:rFonts w:ascii="Times New Roman" w:hAnsi="Times New Roman" w:cs="Times New Roman"/>
          <w:b/>
          <w:bCs/>
          <w:sz w:val="28"/>
          <w:szCs w:val="28"/>
        </w:rPr>
        <w:t>Ønskede kvalifikasjoner</w:t>
      </w:r>
    </w:p>
    <w:p w14:paraId="792C7F7F" w14:textId="2291D071" w:rsidR="00F2451A" w:rsidRDefault="00F2451A" w:rsidP="00F2451A">
      <w:pPr>
        <w:pStyle w:val="NormalWeb"/>
        <w:numPr>
          <w:ilvl w:val="0"/>
          <w:numId w:val="2"/>
        </w:numPr>
        <w:spacing w:line="360" w:lineRule="auto"/>
      </w:pPr>
      <w:r>
        <w:t xml:space="preserve">Erfaring fra lager og logistikk, </w:t>
      </w:r>
      <w:r w:rsidR="00742059">
        <w:t xml:space="preserve">ikke nødvendigvis fra produksjonsbedrift. </w:t>
      </w:r>
    </w:p>
    <w:p w14:paraId="0FA43993" w14:textId="60D9D481" w:rsidR="00AF2F2E" w:rsidRDefault="00AF2F2E" w:rsidP="00F2451A">
      <w:pPr>
        <w:pStyle w:val="NormalWeb"/>
        <w:numPr>
          <w:ilvl w:val="0"/>
          <w:numId w:val="2"/>
        </w:numPr>
        <w:spacing w:line="360" w:lineRule="auto"/>
      </w:pPr>
      <w:r>
        <w:t>Erfaring med transport og koordinering med eksterne leverandører.</w:t>
      </w:r>
    </w:p>
    <w:p w14:paraId="3B24362B" w14:textId="44B64DC6" w:rsidR="00F2451A" w:rsidRDefault="00F2451A" w:rsidP="00F2451A">
      <w:pPr>
        <w:pStyle w:val="NormalWeb"/>
        <w:numPr>
          <w:ilvl w:val="0"/>
          <w:numId w:val="2"/>
        </w:numPr>
        <w:spacing w:line="360" w:lineRule="auto"/>
      </w:pPr>
      <w:r>
        <w:t>Gode IT-ferdigheter</w:t>
      </w:r>
      <w:r w:rsidR="00AF2F2E">
        <w:t xml:space="preserve"> og </w:t>
      </w:r>
      <w:r>
        <w:t xml:space="preserve">erfaring med ERP-system </w:t>
      </w:r>
      <w:r w:rsidR="00AF2F2E">
        <w:t xml:space="preserve">vil være en stor fordel. </w:t>
      </w:r>
    </w:p>
    <w:p w14:paraId="773ED7A0" w14:textId="2F1457DB" w:rsidR="00F2451A" w:rsidRDefault="00F2451A" w:rsidP="00F2451A">
      <w:pPr>
        <w:pStyle w:val="NormalWeb"/>
        <w:numPr>
          <w:ilvl w:val="0"/>
          <w:numId w:val="2"/>
        </w:numPr>
        <w:spacing w:line="360" w:lineRule="auto"/>
      </w:pPr>
      <w:r>
        <w:t>Truckførerbevis er ønskelig.</w:t>
      </w:r>
    </w:p>
    <w:p w14:paraId="40E30452" w14:textId="24F9A362" w:rsidR="00F2451A" w:rsidRDefault="00F2451A" w:rsidP="00F2451A">
      <w:pPr>
        <w:pStyle w:val="NormalWeb"/>
        <w:numPr>
          <w:ilvl w:val="0"/>
          <w:numId w:val="2"/>
        </w:numPr>
        <w:spacing w:line="360" w:lineRule="auto"/>
      </w:pPr>
      <w:r>
        <w:t>Strukturert, nøyaktig og med høy arbeidskapasitet.</w:t>
      </w:r>
    </w:p>
    <w:p w14:paraId="6029868B" w14:textId="4924C170" w:rsidR="00F2451A" w:rsidRDefault="000E3F3D" w:rsidP="00F2451A">
      <w:pPr>
        <w:pStyle w:val="NormalWeb"/>
        <w:numPr>
          <w:ilvl w:val="0"/>
          <w:numId w:val="2"/>
        </w:numPr>
        <w:spacing w:line="360" w:lineRule="auto"/>
      </w:pPr>
      <w:r>
        <w:t>Trives både med team og selvstendig arbeid, og bidrar til et positivt arbeidsmiljø.</w:t>
      </w:r>
    </w:p>
    <w:p w14:paraId="242A9D90" w14:textId="6D3C324D" w:rsidR="00AF2F2E" w:rsidRDefault="00F2451A" w:rsidP="000E3F3D">
      <w:pPr>
        <w:pStyle w:val="NormalWeb"/>
        <w:numPr>
          <w:ilvl w:val="0"/>
          <w:numId w:val="2"/>
        </w:numPr>
        <w:spacing w:line="360" w:lineRule="auto"/>
      </w:pPr>
      <w:r>
        <w:t>Pålitelig og ansvarlig, med god evne til å overholde arbeidsforpliktelser og tidsfrister.</w:t>
      </w:r>
    </w:p>
    <w:p w14:paraId="58D63428" w14:textId="77777777" w:rsidR="00F2451A" w:rsidRDefault="00F2451A" w:rsidP="003B1F5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</w:rPr>
      </w:pPr>
    </w:p>
    <w:p w14:paraId="7B85FF65" w14:textId="1317B320" w:rsidR="00F2451A" w:rsidRDefault="00F2451A" w:rsidP="00F2451A">
      <w:pPr>
        <w:tabs>
          <w:tab w:val="left" w:pos="271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51A">
        <w:rPr>
          <w:rFonts w:ascii="Times New Roman" w:hAnsi="Times New Roman" w:cs="Times New Roman"/>
          <w:b/>
          <w:bCs/>
          <w:sz w:val="28"/>
          <w:szCs w:val="28"/>
        </w:rPr>
        <w:t>Hva kan vi tilby deg?</w:t>
      </w:r>
    </w:p>
    <w:p w14:paraId="17F1E481" w14:textId="6A03BBF9" w:rsidR="00F2451A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451A">
        <w:rPr>
          <w:rFonts w:ascii="Times New Roman" w:hAnsi="Times New Roman" w:cs="Times New Roman"/>
          <w:sz w:val="24"/>
          <w:szCs w:val="24"/>
        </w:rPr>
        <w:t>En viktig rolle i en solid og voksende bedrift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E125A" w14:textId="0F60C93F" w:rsidR="00F2451A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dynamisk, energisk og trivelig arbeidsmiljø. </w:t>
      </w:r>
    </w:p>
    <w:p w14:paraId="3BBAF11E" w14:textId="10E803D0" w:rsidR="00F2451A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Konkurransedyktig lønn og attraktive pensjonsordninger. </w:t>
      </w:r>
    </w:p>
    <w:p w14:paraId="4E22C525" w14:textId="57520DA5" w:rsidR="00F2451A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Personalforsikringsdekning av høy kvalitet og verdi. </w:t>
      </w:r>
    </w:p>
    <w:p w14:paraId="25B2CE00" w14:textId="4F6DDDA6" w:rsidR="0059191D" w:rsidRPr="0059191D" w:rsidRDefault="00F2451A" w:rsidP="0059191D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Moderne produksjonsfasiliteter inkludert egen kantineordning. </w:t>
      </w:r>
    </w:p>
    <w:p w14:paraId="76DE0D44" w14:textId="77777777" w:rsidR="003B1F54" w:rsidRDefault="003B1F54" w:rsidP="003B1F5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31B8E" w14:textId="034E88AD" w:rsidR="001910B4" w:rsidRDefault="001910B4" w:rsidP="003B1F5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du spørsmål til stillingen, eller ønsker å sende inn en søknad med CV kan du kontakte:</w:t>
      </w:r>
    </w:p>
    <w:p w14:paraId="4893FDB6" w14:textId="65051264" w:rsidR="001910B4" w:rsidRPr="001910B4" w:rsidRDefault="001910B4" w:rsidP="003B1F5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10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Øivind Bergh </w:t>
      </w:r>
      <w:r w:rsidRPr="001910B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1910B4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1910B4">
        <w:rPr>
          <w:rFonts w:ascii="Times New Roman" w:hAnsi="Times New Roman" w:cs="Times New Roman"/>
          <w:sz w:val="24"/>
          <w:szCs w:val="24"/>
          <w:lang w:val="en-US"/>
        </w:rPr>
        <w:t>: 900 39 124</w:t>
      </w:r>
      <w:r w:rsidRPr="001910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0B4">
        <w:rPr>
          <w:rFonts w:ascii="Times New Roman" w:hAnsi="Times New Roman" w:cs="Times New Roman"/>
          <w:sz w:val="24"/>
          <w:szCs w:val="24"/>
          <w:lang w:val="en-US"/>
        </w:rPr>
        <w:tab/>
        <w:t xml:space="preserve">E-post: </w:t>
      </w:r>
      <w:hyperlink r:id="rId8" w:history="1">
        <w:r w:rsidRPr="001910B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oivindb@rustfriebergh.no</w:t>
        </w:r>
      </w:hyperlink>
      <w:r w:rsidRPr="001910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1910B4" w:rsidRPr="001910B4" w:rsidSect="00997435"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65C6" w14:textId="77777777" w:rsidR="00035257" w:rsidRDefault="00035257" w:rsidP="00040243">
      <w:pPr>
        <w:spacing w:after="0" w:line="240" w:lineRule="auto"/>
      </w:pPr>
      <w:r>
        <w:separator/>
      </w:r>
    </w:p>
  </w:endnote>
  <w:endnote w:type="continuationSeparator" w:id="0">
    <w:p w14:paraId="09B5A03C" w14:textId="77777777" w:rsidR="00035257" w:rsidRDefault="00035257" w:rsidP="0004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EDEB" w14:textId="74C61C71" w:rsidR="0059191D" w:rsidRDefault="0059191D" w:rsidP="005919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D1BA" w14:textId="77777777" w:rsidR="00035257" w:rsidRDefault="00035257" w:rsidP="00040243">
      <w:pPr>
        <w:spacing w:after="0" w:line="240" w:lineRule="auto"/>
      </w:pPr>
      <w:r>
        <w:separator/>
      </w:r>
    </w:p>
  </w:footnote>
  <w:footnote w:type="continuationSeparator" w:id="0">
    <w:p w14:paraId="702D592C" w14:textId="77777777" w:rsidR="00035257" w:rsidRDefault="00035257" w:rsidP="0004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EB4"/>
    <w:multiLevelType w:val="hybridMultilevel"/>
    <w:tmpl w:val="79567C88"/>
    <w:lvl w:ilvl="0" w:tplc="035AF64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666D"/>
    <w:multiLevelType w:val="hybridMultilevel"/>
    <w:tmpl w:val="558C4AFA"/>
    <w:lvl w:ilvl="0" w:tplc="035AF64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6850">
    <w:abstractNumId w:val="0"/>
  </w:num>
  <w:num w:numId="2" w16cid:durableId="94038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57"/>
    <w:rsid w:val="00021C04"/>
    <w:rsid w:val="00035257"/>
    <w:rsid w:val="00040243"/>
    <w:rsid w:val="00092B9D"/>
    <w:rsid w:val="000B4502"/>
    <w:rsid w:val="000E3F3D"/>
    <w:rsid w:val="00122152"/>
    <w:rsid w:val="001910B4"/>
    <w:rsid w:val="001F13F0"/>
    <w:rsid w:val="0036043C"/>
    <w:rsid w:val="00392FA9"/>
    <w:rsid w:val="003B1F54"/>
    <w:rsid w:val="00495142"/>
    <w:rsid w:val="00495BFB"/>
    <w:rsid w:val="00515218"/>
    <w:rsid w:val="0059191D"/>
    <w:rsid w:val="00613B6C"/>
    <w:rsid w:val="0063127A"/>
    <w:rsid w:val="006536DC"/>
    <w:rsid w:val="006C6E3A"/>
    <w:rsid w:val="006D6B3F"/>
    <w:rsid w:val="00742059"/>
    <w:rsid w:val="00774AC6"/>
    <w:rsid w:val="00776712"/>
    <w:rsid w:val="00781F95"/>
    <w:rsid w:val="007C38AF"/>
    <w:rsid w:val="007E5ABC"/>
    <w:rsid w:val="00997435"/>
    <w:rsid w:val="00A1111B"/>
    <w:rsid w:val="00A807C3"/>
    <w:rsid w:val="00AF2F2E"/>
    <w:rsid w:val="00B66D6E"/>
    <w:rsid w:val="00CB0857"/>
    <w:rsid w:val="00D13351"/>
    <w:rsid w:val="00D17EE9"/>
    <w:rsid w:val="00D76AB2"/>
    <w:rsid w:val="00DE2933"/>
    <w:rsid w:val="00E563A2"/>
    <w:rsid w:val="00F2451A"/>
    <w:rsid w:val="00F24933"/>
    <w:rsid w:val="00F2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8AF5C"/>
  <w15:chartTrackingRefBased/>
  <w15:docId w15:val="{BF0AE5D7-1F6C-4E5D-B81E-8ECDB14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4502"/>
    <w:pPr>
      <w:spacing w:after="0" w:line="240" w:lineRule="auto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02"/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02"/>
    <w:pPr>
      <w:numPr>
        <w:ilvl w:val="1"/>
      </w:numPr>
      <w:ind w:left="720"/>
    </w:pPr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B4502"/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B450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B45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43"/>
  </w:style>
  <w:style w:type="paragraph" w:styleId="Footer">
    <w:name w:val="footer"/>
    <w:basedOn w:val="Normal"/>
    <w:link w:val="FooterChar"/>
    <w:uiPriority w:val="99"/>
    <w:unhideWhenUsed/>
    <w:rsid w:val="0004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43"/>
  </w:style>
  <w:style w:type="paragraph" w:styleId="ListParagraph">
    <w:name w:val="List Paragraph"/>
    <w:basedOn w:val="Normal"/>
    <w:uiPriority w:val="34"/>
    <w:qFormat/>
    <w:rsid w:val="00495B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122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vindb@rustfriebergh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AppData\Roaming\Microsoft\Templates\Rapport%20(Opprinnelse-tema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(Opprinnelse-tema)</Template>
  <TotalTime>99</TotalTime>
  <Pages>2</Pages>
  <Words>431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Bergh</dc:creator>
  <cp:keywords/>
  <dc:description/>
  <cp:lastModifiedBy>Nikolai Bergh</cp:lastModifiedBy>
  <cp:revision>15</cp:revision>
  <dcterms:created xsi:type="dcterms:W3CDTF">2025-09-23T11:10:00Z</dcterms:created>
  <dcterms:modified xsi:type="dcterms:W3CDTF">2025-10-01T09:52:00Z</dcterms:modified>
</cp:coreProperties>
</file>